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AF" w:rsidRPr="00460F05" w:rsidRDefault="000561AF" w:rsidP="00743E10">
      <w:pPr>
        <w:spacing w:line="560" w:lineRule="exact"/>
        <w:jc w:val="center"/>
        <w:rPr>
          <w:rFonts w:ascii="方正小标宋简体" w:eastAsia="方正小标宋简体" w:hAnsi="方正小标宋简体"/>
        </w:rPr>
      </w:pPr>
      <w:r w:rsidRPr="00460F05">
        <w:rPr>
          <w:rFonts w:ascii="方正小标宋简体" w:eastAsia="方正小标宋简体" w:hAnsi="方正小标宋简体" w:hint="eastAsia"/>
          <w:sz w:val="44"/>
          <w:szCs w:val="44"/>
        </w:rPr>
        <w:t>靖江市人民检察院电子文件安全管理系统服务器升级询价公告</w:t>
      </w:r>
    </w:p>
    <w:p w:rsidR="00460F05" w:rsidRPr="004D3A8C" w:rsidRDefault="000561AF" w:rsidP="00460F0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一、项目名称：</w:t>
      </w:r>
    </w:p>
    <w:p w:rsidR="000561AF" w:rsidRDefault="00D2061E" w:rsidP="00460F05">
      <w:pPr>
        <w:spacing w:line="560" w:lineRule="exact"/>
        <w:ind w:firstLineChars="200" w:firstLine="643"/>
        <w:rPr>
          <w:rFonts w:ascii="仿宋" w:eastAsia="仿宋" w:hAnsi="仿宋"/>
          <w:sz w:val="32"/>
          <w:szCs w:val="32"/>
        </w:rPr>
      </w:pPr>
      <w:r w:rsidRPr="00D2061E">
        <w:rPr>
          <w:rFonts w:ascii="仿宋" w:eastAsia="仿宋" w:hAnsi="仿宋" w:hint="eastAsia"/>
          <w:b/>
          <w:sz w:val="32"/>
          <w:szCs w:val="32"/>
        </w:rPr>
        <w:t>项目</w:t>
      </w:r>
      <w:r w:rsidRPr="00D2061E">
        <w:rPr>
          <w:rFonts w:ascii="仿宋" w:eastAsia="仿宋" w:hAnsi="仿宋"/>
          <w:b/>
          <w:sz w:val="32"/>
          <w:szCs w:val="32"/>
        </w:rPr>
        <w:t>名称：</w:t>
      </w:r>
      <w:r w:rsidR="000561AF" w:rsidRPr="00141851">
        <w:rPr>
          <w:rFonts w:ascii="仿宋" w:eastAsia="仿宋" w:hAnsi="仿宋" w:hint="eastAsia"/>
          <w:sz w:val="32"/>
          <w:szCs w:val="32"/>
        </w:rPr>
        <w:t>电子文件安全管理系统服务器升级项目</w:t>
      </w:r>
      <w:r>
        <w:rPr>
          <w:rFonts w:ascii="仿宋" w:eastAsia="仿宋" w:hAnsi="仿宋" w:hint="eastAsia"/>
          <w:sz w:val="32"/>
          <w:szCs w:val="32"/>
        </w:rPr>
        <w:t>；</w:t>
      </w:r>
    </w:p>
    <w:p w:rsidR="00460F05" w:rsidRPr="004D3A8C" w:rsidRDefault="000561AF" w:rsidP="00460F0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二、付款方式：</w:t>
      </w:r>
    </w:p>
    <w:p w:rsidR="000561AF" w:rsidRPr="00141851"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签订合同供应商人员进场完成项目实施后，凭合同、成交单位开具的全额发票，采购方一次性支付合同款。</w:t>
      </w:r>
    </w:p>
    <w:p w:rsidR="00460F05" w:rsidRPr="004D3A8C" w:rsidRDefault="000561AF" w:rsidP="00460F0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三、供应商项目资格条件：</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参加政府采购活动应当具备下列条件：</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1）具有独立承担民事责任的能力；</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2）具有履行合同所必需的设备和专业技术能力；</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3）具有涉密信息系统集成乙级（含乙级）以上资质；</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4）必须出具</w:t>
      </w:r>
      <w:proofErr w:type="gramStart"/>
      <w:r w:rsidRPr="00141851">
        <w:rPr>
          <w:rFonts w:ascii="仿宋" w:eastAsia="仿宋" w:hAnsi="仿宋"/>
          <w:sz w:val="32"/>
          <w:szCs w:val="32"/>
        </w:rPr>
        <w:t>欣正网信</w:t>
      </w:r>
      <w:proofErr w:type="gramEnd"/>
      <w:r w:rsidRPr="00141851">
        <w:rPr>
          <w:rFonts w:ascii="仿宋" w:eastAsia="仿宋" w:hAnsi="仿宋"/>
          <w:sz w:val="32"/>
          <w:szCs w:val="32"/>
        </w:rPr>
        <w:t>电子文件安全管理系统原厂项目授权书；</w:t>
      </w:r>
    </w:p>
    <w:p w:rsidR="000561AF" w:rsidRPr="00141851"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5）法律、行政法规规定的其他条件。</w:t>
      </w:r>
    </w:p>
    <w:p w:rsidR="000561AF" w:rsidRPr="004D3A8C" w:rsidRDefault="000561AF" w:rsidP="00460F0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四、项目内容：</w:t>
      </w:r>
    </w:p>
    <w:p w:rsidR="003F7FC5" w:rsidRDefault="000561AF" w:rsidP="00460F05">
      <w:pPr>
        <w:spacing w:line="560" w:lineRule="exact"/>
      </w:pPr>
      <w:r w:rsidRPr="00141851">
        <w:rPr>
          <w:rFonts w:ascii="仿宋" w:eastAsia="仿宋" w:hAnsi="仿宋" w:hint="eastAsia"/>
          <w:sz w:val="32"/>
          <w:szCs w:val="32"/>
        </w:rPr>
        <w:t>（</w:t>
      </w:r>
      <w:r w:rsidRPr="00141851">
        <w:rPr>
          <w:rFonts w:ascii="仿宋" w:eastAsia="仿宋" w:hAnsi="仿宋"/>
          <w:sz w:val="32"/>
          <w:szCs w:val="32"/>
        </w:rPr>
        <w:t>1）</w:t>
      </w:r>
      <w:proofErr w:type="gramStart"/>
      <w:r w:rsidRPr="00141851">
        <w:rPr>
          <w:rFonts w:ascii="仿宋" w:eastAsia="仿宋" w:hAnsi="仿宋"/>
          <w:sz w:val="32"/>
          <w:szCs w:val="32"/>
        </w:rPr>
        <w:t>欣正网信</w:t>
      </w:r>
      <w:proofErr w:type="gramEnd"/>
      <w:r w:rsidRPr="00141851">
        <w:rPr>
          <w:rFonts w:ascii="仿宋" w:eastAsia="仿宋" w:hAnsi="仿宋"/>
          <w:sz w:val="32"/>
          <w:szCs w:val="32"/>
        </w:rPr>
        <w:t>电子文件安全管理系统升级参数如下：</w:t>
      </w:r>
    </w:p>
    <w:tbl>
      <w:tblPr>
        <w:tblStyle w:val="a3"/>
        <w:tblW w:w="8075" w:type="dxa"/>
        <w:jc w:val="center"/>
        <w:tblLook w:val="04A0" w:firstRow="1" w:lastRow="0" w:firstColumn="1" w:lastColumn="0" w:noHBand="0" w:noVBand="1"/>
      </w:tblPr>
      <w:tblGrid>
        <w:gridCol w:w="818"/>
        <w:gridCol w:w="1729"/>
        <w:gridCol w:w="5528"/>
      </w:tblGrid>
      <w:tr w:rsidR="002736B5" w:rsidRPr="00460F05" w:rsidTr="004D3A8C">
        <w:trPr>
          <w:jc w:val="center"/>
        </w:trPr>
        <w:tc>
          <w:tcPr>
            <w:tcW w:w="818"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分类</w:t>
            </w: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功能名称</w:t>
            </w:r>
          </w:p>
        </w:tc>
        <w:tc>
          <w:tcPr>
            <w:tcW w:w="5528"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实现效果</w:t>
            </w:r>
          </w:p>
        </w:tc>
      </w:tr>
      <w:tr w:rsidR="002736B5" w:rsidRPr="00460F05" w:rsidTr="004D3A8C">
        <w:trPr>
          <w:jc w:val="center"/>
        </w:trPr>
        <w:tc>
          <w:tcPr>
            <w:tcW w:w="818" w:type="dxa"/>
            <w:vMerge w:val="restart"/>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基础改版升级功能</w:t>
            </w: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改版升级</w:t>
            </w:r>
          </w:p>
        </w:tc>
        <w:tc>
          <w:tcPr>
            <w:tcW w:w="5528"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主界面全新</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性能优化</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优化文件加解密效率；优化文件存取效率；优化数据存储稳定性；优化跨服务器传输效率；增加传输校验机制。</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管理员权限</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调整三员权限，符合最新保密要求。</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自动重连</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客户端自动重连，解决网络不稳定造成的反复登录。</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口令策略</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可配置用户口令设置最短长度和强度。</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服务器冗余</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增加冗余服务器机制，方便用户进行服务</w:t>
            </w:r>
            <w:r w:rsidRPr="00460F05">
              <w:rPr>
                <w:rFonts w:ascii="仿宋" w:eastAsia="仿宋" w:hAnsi="仿宋" w:cs="宋体" w:hint="eastAsia"/>
                <w:color w:val="2C2C2C"/>
                <w:kern w:val="0"/>
                <w:sz w:val="28"/>
                <w:szCs w:val="28"/>
              </w:rPr>
              <w:lastRenderedPageBreak/>
              <w:t>器迁移或IP地址更换，平滑过渡。</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roofErr w:type="spellStart"/>
            <w:r w:rsidRPr="00460F05">
              <w:rPr>
                <w:rFonts w:ascii="仿宋" w:eastAsia="仿宋" w:hAnsi="仿宋" w:cs="宋体" w:hint="eastAsia"/>
                <w:color w:val="2C2C2C"/>
                <w:kern w:val="0"/>
                <w:sz w:val="28"/>
                <w:szCs w:val="28"/>
              </w:rPr>
              <w:t>USBKey</w:t>
            </w:r>
            <w:proofErr w:type="spellEnd"/>
            <w:r w:rsidRPr="00460F05">
              <w:rPr>
                <w:rFonts w:ascii="仿宋" w:eastAsia="仿宋" w:hAnsi="仿宋" w:cs="宋体" w:hint="eastAsia"/>
                <w:color w:val="2C2C2C"/>
                <w:kern w:val="0"/>
                <w:sz w:val="28"/>
                <w:szCs w:val="28"/>
              </w:rPr>
              <w:t>登录</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增加信任体系</w:t>
            </w:r>
            <w:proofErr w:type="spellStart"/>
            <w:r w:rsidRPr="00460F05">
              <w:rPr>
                <w:rFonts w:ascii="仿宋" w:eastAsia="仿宋" w:hAnsi="仿宋" w:cs="宋体" w:hint="eastAsia"/>
                <w:color w:val="2C2C2C"/>
                <w:kern w:val="0"/>
                <w:sz w:val="28"/>
                <w:szCs w:val="28"/>
              </w:rPr>
              <w:t>USBKey</w:t>
            </w:r>
            <w:proofErr w:type="spellEnd"/>
            <w:r w:rsidRPr="00460F05">
              <w:rPr>
                <w:rFonts w:ascii="仿宋" w:eastAsia="仿宋" w:hAnsi="仿宋" w:cs="宋体" w:hint="eastAsia"/>
                <w:color w:val="2C2C2C"/>
                <w:kern w:val="0"/>
                <w:sz w:val="28"/>
                <w:szCs w:val="28"/>
              </w:rPr>
              <w:t>登录方式。</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roofErr w:type="gramStart"/>
            <w:r w:rsidRPr="00460F05">
              <w:rPr>
                <w:rFonts w:ascii="仿宋" w:eastAsia="仿宋" w:hAnsi="仿宋" w:cs="宋体" w:hint="eastAsia"/>
                <w:color w:val="2C2C2C"/>
                <w:kern w:val="0"/>
                <w:sz w:val="28"/>
                <w:szCs w:val="28"/>
              </w:rPr>
              <w:t>文件标密</w:t>
            </w:r>
            <w:proofErr w:type="gramEnd"/>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系统</w:t>
            </w:r>
            <w:proofErr w:type="gramStart"/>
            <w:r w:rsidRPr="00460F05">
              <w:rPr>
                <w:rFonts w:ascii="仿宋" w:eastAsia="仿宋" w:hAnsi="仿宋" w:cs="宋体" w:hint="eastAsia"/>
                <w:color w:val="2C2C2C"/>
                <w:kern w:val="0"/>
                <w:sz w:val="28"/>
                <w:szCs w:val="28"/>
              </w:rPr>
              <w:t>内标密时增加</w:t>
            </w:r>
            <w:proofErr w:type="gramEnd"/>
            <w:r w:rsidRPr="00460F05">
              <w:rPr>
                <w:rFonts w:ascii="仿宋" w:eastAsia="仿宋" w:hAnsi="仿宋" w:cs="宋体" w:hint="eastAsia"/>
                <w:color w:val="2C2C2C"/>
                <w:kern w:val="0"/>
                <w:sz w:val="28"/>
                <w:szCs w:val="28"/>
              </w:rPr>
              <w:t>“非密”选项；增加</w:t>
            </w:r>
            <w:proofErr w:type="gramStart"/>
            <w:r w:rsidRPr="00460F05">
              <w:rPr>
                <w:rFonts w:ascii="仿宋" w:eastAsia="仿宋" w:hAnsi="仿宋" w:cs="宋体" w:hint="eastAsia"/>
                <w:color w:val="2C2C2C"/>
                <w:kern w:val="0"/>
                <w:sz w:val="28"/>
                <w:szCs w:val="28"/>
              </w:rPr>
              <w:t>再标密控制</w:t>
            </w:r>
            <w:proofErr w:type="gramEnd"/>
            <w:r w:rsidRPr="00460F05">
              <w:rPr>
                <w:rFonts w:ascii="仿宋" w:eastAsia="仿宋" w:hAnsi="仿宋" w:cs="宋体" w:hint="eastAsia"/>
                <w:color w:val="2C2C2C"/>
                <w:kern w:val="0"/>
                <w:sz w:val="28"/>
                <w:szCs w:val="28"/>
              </w:rPr>
              <w:t>，可控制是否允许修改已标密文件密级。</w:t>
            </w:r>
          </w:p>
        </w:tc>
      </w:tr>
      <w:tr w:rsidR="002736B5" w:rsidRPr="00460F05" w:rsidTr="004D3A8C">
        <w:trPr>
          <w:jc w:val="center"/>
        </w:trPr>
        <w:tc>
          <w:tcPr>
            <w:tcW w:w="818" w:type="dxa"/>
            <w:vMerge w:val="restart"/>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需求</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扩展</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功能</w:t>
            </w: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系统级联</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增加系统管理策略级联同步，保证全省管理一致性。</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远程收发</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增加跨单位文件收发功能；</w:t>
            </w:r>
          </w:p>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增加远程文件收发用户授权机制。</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服务器目录</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保护</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禁止通过服务器直接访问和操作系统用户文件。</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即时通讯</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符合政策要求的及时通讯操作模式：系统默认以即时通讯人员列表方式显示，方便直接进行消息发送、文件发送。支持流向控制、昵称修改、图片发送、历史消息查看。同时保留系统原界面及完整功能。</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4D3A8C"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内部教育</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学习</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各自部门添加任意类型的学习资料和习题，保密轮训信息采集制作，配置学习题库与测试打分。</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文件仓库</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使用“云存储技术”，不同用户上</w:t>
            </w:r>
            <w:proofErr w:type="gramStart"/>
            <w:r w:rsidRPr="00460F05">
              <w:rPr>
                <w:rFonts w:ascii="仿宋" w:eastAsia="仿宋" w:hAnsi="仿宋" w:cs="宋体" w:hint="eastAsia"/>
                <w:color w:val="2C2C2C"/>
                <w:kern w:val="0"/>
                <w:sz w:val="28"/>
                <w:szCs w:val="28"/>
              </w:rPr>
              <w:t>传相同</w:t>
            </w:r>
            <w:proofErr w:type="gramEnd"/>
            <w:r w:rsidRPr="00460F05">
              <w:rPr>
                <w:rFonts w:ascii="仿宋" w:eastAsia="仿宋" w:hAnsi="仿宋" w:cs="宋体" w:hint="eastAsia"/>
                <w:color w:val="2C2C2C"/>
                <w:kern w:val="0"/>
                <w:sz w:val="28"/>
                <w:szCs w:val="28"/>
              </w:rPr>
              <w:t>文件（文件名可不同）时，只占用一份文件的存储空间，同时不影响不同用户的独立操作，大幅度节省存储空间。</w:t>
            </w:r>
          </w:p>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同时可自动对已存储文件进行整理，删除重复文件，进一步提高存储空间利用率。</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4D3A8C"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存储空间</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配置</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增加存储空间配置功能，可为每位用户指定服务器存储空间大小；此功能支持空间大小动态调整。</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日志备份</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自动按月备份系统日志，支持导出/导入操作；</w:t>
            </w:r>
          </w:p>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增加日志导入校验功能，防止私自篡改日志。</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网络回收站</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增加了集中存储文件误删恢复功能；可以配置删除文件保留时间，到期自动删除，</w:t>
            </w:r>
            <w:r w:rsidRPr="00460F05">
              <w:rPr>
                <w:rFonts w:ascii="仿宋" w:eastAsia="仿宋" w:hAnsi="仿宋" w:cs="宋体" w:hint="eastAsia"/>
                <w:color w:val="2C2C2C"/>
                <w:kern w:val="0"/>
                <w:sz w:val="28"/>
                <w:szCs w:val="28"/>
              </w:rPr>
              <w:lastRenderedPageBreak/>
              <w:t>节约服务器存储空间。</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多部门用户</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可为单个用户分配多部门，满足跨部门人员使用需要。</w:t>
            </w:r>
          </w:p>
        </w:tc>
      </w:tr>
      <w:tr w:rsidR="008E3ED2" w:rsidRPr="00460F05" w:rsidTr="00E72427">
        <w:trPr>
          <w:jc w:val="center"/>
        </w:trPr>
        <w:tc>
          <w:tcPr>
            <w:tcW w:w="2547" w:type="dxa"/>
            <w:gridSpan w:val="2"/>
            <w:vAlign w:val="center"/>
          </w:tcPr>
          <w:p w:rsidR="008E3ED2" w:rsidRPr="00460F05" w:rsidRDefault="008E3ED2" w:rsidP="002736B5">
            <w:pPr>
              <w:spacing w:line="400" w:lineRule="exact"/>
              <w:jc w:val="center"/>
              <w:rPr>
                <w:rFonts w:ascii="仿宋" w:eastAsia="仿宋" w:hAnsi="仿宋" w:cs="宋体"/>
                <w:color w:val="2C2C2C"/>
                <w:kern w:val="0"/>
                <w:sz w:val="28"/>
                <w:szCs w:val="28"/>
              </w:rPr>
            </w:pPr>
            <w:r>
              <w:rPr>
                <w:rFonts w:ascii="仿宋" w:eastAsia="仿宋" w:hAnsi="仿宋" w:cs="宋体" w:hint="eastAsia"/>
                <w:color w:val="2C2C2C"/>
                <w:kern w:val="0"/>
                <w:sz w:val="28"/>
                <w:szCs w:val="28"/>
              </w:rPr>
              <w:t>运维</w:t>
            </w:r>
            <w:r>
              <w:rPr>
                <w:rFonts w:ascii="仿宋" w:eastAsia="仿宋" w:hAnsi="仿宋" w:cs="宋体"/>
                <w:color w:val="2C2C2C"/>
                <w:kern w:val="0"/>
                <w:sz w:val="28"/>
                <w:szCs w:val="28"/>
              </w:rPr>
              <w:t>服务</w:t>
            </w:r>
          </w:p>
        </w:tc>
        <w:tc>
          <w:tcPr>
            <w:tcW w:w="5528" w:type="dxa"/>
            <w:vAlign w:val="center"/>
          </w:tcPr>
          <w:p w:rsidR="008E3ED2" w:rsidRPr="00460F05" w:rsidRDefault="008E3ED2" w:rsidP="002736B5">
            <w:pPr>
              <w:spacing w:line="400" w:lineRule="exact"/>
              <w:jc w:val="left"/>
              <w:rPr>
                <w:rFonts w:ascii="仿宋" w:eastAsia="仿宋" w:hAnsi="仿宋" w:cs="宋体"/>
                <w:color w:val="2C2C2C"/>
                <w:kern w:val="0"/>
                <w:sz w:val="28"/>
                <w:szCs w:val="28"/>
              </w:rPr>
            </w:pPr>
            <w:r>
              <w:rPr>
                <w:rFonts w:ascii="仿宋" w:eastAsia="仿宋" w:hAnsi="仿宋" w:cs="宋体" w:hint="eastAsia"/>
                <w:color w:val="2C2C2C"/>
                <w:kern w:val="0"/>
                <w:sz w:val="28"/>
                <w:szCs w:val="28"/>
              </w:rPr>
              <w:t>三年实时响应运维</w:t>
            </w:r>
            <w:r>
              <w:rPr>
                <w:rFonts w:ascii="仿宋" w:eastAsia="仿宋" w:hAnsi="仿宋" w:cs="宋体"/>
                <w:color w:val="2C2C2C"/>
                <w:kern w:val="0"/>
                <w:sz w:val="28"/>
                <w:szCs w:val="28"/>
              </w:rPr>
              <w:t>服务</w:t>
            </w:r>
            <w:r>
              <w:rPr>
                <w:rFonts w:ascii="仿宋" w:eastAsia="仿宋" w:hAnsi="仿宋" w:cs="宋体" w:hint="eastAsia"/>
                <w:color w:val="2C2C2C"/>
                <w:kern w:val="0"/>
                <w:sz w:val="28"/>
                <w:szCs w:val="28"/>
              </w:rPr>
              <w:t>。</w:t>
            </w:r>
          </w:p>
        </w:tc>
      </w:tr>
    </w:tbl>
    <w:p w:rsidR="000561AF" w:rsidRPr="00460F05" w:rsidRDefault="000561AF" w:rsidP="00460F0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t>（</w:t>
      </w:r>
      <w:r w:rsidR="00EC4D34">
        <w:rPr>
          <w:rFonts w:ascii="仿宋" w:eastAsia="仿宋" w:hAnsi="仿宋"/>
          <w:sz w:val="32"/>
          <w:szCs w:val="32"/>
        </w:rPr>
        <w:t>2</w:t>
      </w:r>
      <w:r w:rsidRPr="00460F05">
        <w:rPr>
          <w:rFonts w:ascii="仿宋" w:eastAsia="仿宋" w:hAnsi="仿宋" w:hint="eastAsia"/>
          <w:sz w:val="32"/>
          <w:szCs w:val="32"/>
        </w:rPr>
        <w:t>）靖江市人民检察院电子文件安全管理系统升级，具体清单如下，</w:t>
      </w:r>
      <w:proofErr w:type="gramStart"/>
      <w:r w:rsidRPr="00460F05">
        <w:rPr>
          <w:rFonts w:ascii="仿宋" w:eastAsia="仿宋" w:hAnsi="仿宋" w:hint="eastAsia"/>
          <w:sz w:val="32"/>
          <w:szCs w:val="32"/>
        </w:rPr>
        <w:t>报价请</w:t>
      </w:r>
      <w:proofErr w:type="gramEnd"/>
      <w:r w:rsidRPr="00460F05">
        <w:rPr>
          <w:rFonts w:ascii="仿宋" w:eastAsia="仿宋" w:hAnsi="仿宋" w:hint="eastAsia"/>
          <w:sz w:val="32"/>
          <w:szCs w:val="32"/>
        </w:rPr>
        <w:t>按照如下表格报价并加盖公章。</w:t>
      </w:r>
    </w:p>
    <w:p w:rsidR="000561AF" w:rsidRPr="00460F05" w:rsidRDefault="000561AF" w:rsidP="00460F05">
      <w:pPr>
        <w:spacing w:line="560" w:lineRule="exact"/>
        <w:jc w:val="center"/>
        <w:rPr>
          <w:rFonts w:ascii="仿宋" w:eastAsia="仿宋" w:hAnsi="仿宋"/>
          <w:sz w:val="32"/>
          <w:szCs w:val="32"/>
        </w:rPr>
      </w:pPr>
      <w:r w:rsidRPr="00460F05">
        <w:rPr>
          <w:rFonts w:ascii="仿宋" w:eastAsia="仿宋" w:hAnsi="仿宋" w:hint="eastAsia"/>
          <w:sz w:val="32"/>
          <w:szCs w:val="32"/>
        </w:rPr>
        <w:t>靖江市人民检察院电子文件安全管理系统升级项目报价单</w:t>
      </w:r>
    </w:p>
    <w:tbl>
      <w:tblPr>
        <w:tblStyle w:val="a3"/>
        <w:tblW w:w="8621" w:type="dxa"/>
        <w:jc w:val="center"/>
        <w:tblLook w:val="04A0" w:firstRow="1" w:lastRow="0" w:firstColumn="1" w:lastColumn="0" w:noHBand="0" w:noVBand="1"/>
      </w:tblPr>
      <w:tblGrid>
        <w:gridCol w:w="759"/>
        <w:gridCol w:w="1930"/>
        <w:gridCol w:w="2809"/>
        <w:gridCol w:w="891"/>
        <w:gridCol w:w="743"/>
        <w:gridCol w:w="744"/>
        <w:gridCol w:w="745"/>
      </w:tblGrid>
      <w:tr w:rsidR="002736B5" w:rsidRPr="002736B5" w:rsidTr="00BD5E0E">
        <w:trPr>
          <w:trHeight w:val="640"/>
          <w:jc w:val="center"/>
        </w:trPr>
        <w:tc>
          <w:tcPr>
            <w:tcW w:w="759" w:type="dxa"/>
            <w:vAlign w:val="center"/>
          </w:tcPr>
          <w:p w:rsidR="000561AF" w:rsidRPr="002736B5" w:rsidRDefault="000561AF" w:rsidP="00BD5E0E">
            <w:pPr>
              <w:pStyle w:val="a4"/>
              <w:spacing w:before="0" w:before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序号</w:t>
            </w:r>
          </w:p>
        </w:tc>
        <w:tc>
          <w:tcPr>
            <w:tcW w:w="1930" w:type="dxa"/>
            <w:vAlign w:val="center"/>
          </w:tcPr>
          <w:p w:rsidR="000561AF" w:rsidRPr="002736B5" w:rsidRDefault="000561AF" w:rsidP="00BD5E0E">
            <w:pPr>
              <w:pStyle w:val="a4"/>
              <w:spacing w:before="0" w:before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货物或服务名称</w:t>
            </w:r>
          </w:p>
        </w:tc>
        <w:tc>
          <w:tcPr>
            <w:tcW w:w="2809"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规格参数</w:t>
            </w:r>
          </w:p>
        </w:tc>
        <w:tc>
          <w:tcPr>
            <w:tcW w:w="891"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数量</w:t>
            </w:r>
          </w:p>
        </w:tc>
        <w:tc>
          <w:tcPr>
            <w:tcW w:w="743"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单价</w:t>
            </w:r>
          </w:p>
        </w:tc>
        <w:tc>
          <w:tcPr>
            <w:tcW w:w="744"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金额</w:t>
            </w:r>
          </w:p>
        </w:tc>
        <w:tc>
          <w:tcPr>
            <w:tcW w:w="745"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备注</w:t>
            </w:r>
          </w:p>
        </w:tc>
      </w:tr>
      <w:tr w:rsidR="002736B5" w:rsidRPr="002736B5" w:rsidTr="00BD5E0E">
        <w:trPr>
          <w:trHeight w:val="2946"/>
          <w:jc w:val="center"/>
        </w:trPr>
        <w:tc>
          <w:tcPr>
            <w:tcW w:w="759" w:type="dxa"/>
            <w:vAlign w:val="center"/>
          </w:tcPr>
          <w:p w:rsidR="000561AF" w:rsidRPr="002736B5" w:rsidRDefault="000561AF" w:rsidP="002736B5">
            <w:pPr>
              <w:pStyle w:val="a4"/>
              <w:spacing w:before="0" w:before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1</w:t>
            </w:r>
          </w:p>
        </w:tc>
        <w:tc>
          <w:tcPr>
            <w:tcW w:w="1930" w:type="dxa"/>
            <w:vAlign w:val="center"/>
          </w:tcPr>
          <w:p w:rsidR="000561AF" w:rsidRPr="002736B5" w:rsidRDefault="00BD5E0E" w:rsidP="002736B5">
            <w:pPr>
              <w:pStyle w:val="a4"/>
              <w:spacing w:before="0" w:beforeAutospacing="0" w:line="400" w:lineRule="exact"/>
              <w:rPr>
                <w:rFonts w:ascii="仿宋" w:eastAsia="仿宋" w:hAnsi="仿宋"/>
                <w:color w:val="2C2C2C"/>
                <w:sz w:val="28"/>
                <w:szCs w:val="28"/>
              </w:rPr>
            </w:pPr>
            <w:r>
              <w:rPr>
                <w:rFonts w:ascii="仿宋" w:eastAsia="仿宋" w:hAnsi="仿宋" w:hint="eastAsia"/>
                <w:color w:val="2C2C2C"/>
                <w:sz w:val="28"/>
                <w:szCs w:val="28"/>
              </w:rPr>
              <w:t>浪潮</w:t>
            </w:r>
            <w:r w:rsidR="000561AF" w:rsidRPr="002736B5">
              <w:rPr>
                <w:rFonts w:ascii="仿宋" w:eastAsia="仿宋" w:hAnsi="仿宋" w:hint="eastAsia"/>
                <w:color w:val="2C2C2C"/>
                <w:sz w:val="28"/>
                <w:szCs w:val="28"/>
              </w:rPr>
              <w:t>服务器</w:t>
            </w:r>
            <w:r>
              <w:rPr>
                <w:rFonts w:ascii="仿宋" w:eastAsia="仿宋" w:hAnsi="仿宋" w:hint="eastAsia"/>
                <w:color w:val="2C2C2C"/>
                <w:sz w:val="28"/>
                <w:szCs w:val="28"/>
              </w:rPr>
              <w:t>NF5270M4</w:t>
            </w:r>
          </w:p>
        </w:tc>
        <w:tc>
          <w:tcPr>
            <w:tcW w:w="2809" w:type="dxa"/>
            <w:vAlign w:val="center"/>
          </w:tcPr>
          <w:p w:rsidR="000561AF" w:rsidRPr="002736B5" w:rsidRDefault="00EC4D34" w:rsidP="002736B5">
            <w:pPr>
              <w:pStyle w:val="a4"/>
              <w:spacing w:before="0" w:beforeAutospacing="0" w:line="400" w:lineRule="exact"/>
              <w:rPr>
                <w:rFonts w:ascii="仿宋" w:eastAsia="仿宋" w:hAnsi="仿宋"/>
                <w:color w:val="2C2C2C"/>
                <w:sz w:val="28"/>
                <w:szCs w:val="28"/>
              </w:rPr>
            </w:pPr>
            <w:r>
              <w:rPr>
                <w:rFonts w:ascii="仿宋" w:eastAsia="仿宋" w:hAnsi="仿宋" w:hint="eastAsia"/>
                <w:color w:val="2C2C2C"/>
                <w:sz w:val="28"/>
                <w:szCs w:val="28"/>
              </w:rPr>
              <w:t>浪潮</w:t>
            </w:r>
            <w:r>
              <w:rPr>
                <w:rFonts w:ascii="仿宋" w:eastAsia="仿宋" w:hAnsi="仿宋"/>
                <w:color w:val="2C2C2C"/>
                <w:sz w:val="28"/>
                <w:szCs w:val="28"/>
              </w:rPr>
              <w:t>服务器</w:t>
            </w:r>
            <w:r w:rsidR="000561AF" w:rsidRPr="002736B5">
              <w:rPr>
                <w:rFonts w:ascii="仿宋" w:eastAsia="仿宋" w:hAnsi="仿宋" w:hint="eastAsia"/>
                <w:color w:val="2C2C2C"/>
                <w:sz w:val="28"/>
                <w:szCs w:val="28"/>
              </w:rPr>
              <w:t>配置：E5-2630 V4*2颗/16G RDIMM DDR4 内存*4根/4T SATA 2.5' 盘*3块/INSPUR 八通道高性能 （2G缓存）/主板</w:t>
            </w:r>
            <w:proofErr w:type="gramStart"/>
            <w:r w:rsidR="000561AF" w:rsidRPr="002736B5">
              <w:rPr>
                <w:rFonts w:ascii="仿宋" w:eastAsia="仿宋" w:hAnsi="仿宋" w:hint="eastAsia"/>
                <w:color w:val="2C2C2C"/>
                <w:sz w:val="28"/>
                <w:szCs w:val="28"/>
              </w:rPr>
              <w:t>集成双</w:t>
            </w:r>
            <w:proofErr w:type="gramEnd"/>
            <w:r w:rsidR="000561AF" w:rsidRPr="002736B5">
              <w:rPr>
                <w:rFonts w:ascii="仿宋" w:eastAsia="仿宋" w:hAnsi="仿宋" w:hint="eastAsia"/>
                <w:color w:val="2C2C2C"/>
                <w:sz w:val="28"/>
                <w:szCs w:val="28"/>
              </w:rPr>
              <w:t>口千兆网卡/双电源</w:t>
            </w:r>
          </w:p>
        </w:tc>
        <w:tc>
          <w:tcPr>
            <w:tcW w:w="891" w:type="dxa"/>
            <w:vAlign w:val="center"/>
          </w:tcPr>
          <w:p w:rsidR="000561AF" w:rsidRPr="002736B5" w:rsidRDefault="000561AF" w:rsidP="004D3A8C">
            <w:pPr>
              <w:pStyle w:val="a4"/>
              <w:spacing w:before="408"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1</w:t>
            </w:r>
          </w:p>
        </w:tc>
        <w:tc>
          <w:tcPr>
            <w:tcW w:w="743"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4"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5"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r>
      <w:tr w:rsidR="002736B5" w:rsidRPr="002736B5" w:rsidTr="00BD5E0E">
        <w:trPr>
          <w:trHeight w:val="1459"/>
          <w:jc w:val="center"/>
        </w:trPr>
        <w:tc>
          <w:tcPr>
            <w:tcW w:w="759" w:type="dxa"/>
            <w:vAlign w:val="center"/>
          </w:tcPr>
          <w:p w:rsidR="000561AF" w:rsidRPr="002736B5" w:rsidRDefault="000561AF" w:rsidP="002736B5">
            <w:pPr>
              <w:pStyle w:val="a4"/>
              <w:spacing w:before="0" w:before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2</w:t>
            </w:r>
          </w:p>
        </w:tc>
        <w:tc>
          <w:tcPr>
            <w:tcW w:w="1930" w:type="dxa"/>
            <w:vAlign w:val="center"/>
          </w:tcPr>
          <w:p w:rsidR="000561AF" w:rsidRPr="002736B5" w:rsidRDefault="000561AF" w:rsidP="002736B5">
            <w:pPr>
              <w:pStyle w:val="a4"/>
              <w:spacing w:before="0" w:before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电子文件安全管理系统</w:t>
            </w:r>
          </w:p>
        </w:tc>
        <w:tc>
          <w:tcPr>
            <w:tcW w:w="2809"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按照招标要求</w:t>
            </w:r>
          </w:p>
        </w:tc>
        <w:tc>
          <w:tcPr>
            <w:tcW w:w="891" w:type="dxa"/>
            <w:vAlign w:val="center"/>
          </w:tcPr>
          <w:p w:rsidR="000561AF" w:rsidRPr="002736B5" w:rsidRDefault="000561AF" w:rsidP="004D3A8C">
            <w:pPr>
              <w:pStyle w:val="a4"/>
              <w:spacing w:before="408"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1</w:t>
            </w:r>
          </w:p>
        </w:tc>
        <w:tc>
          <w:tcPr>
            <w:tcW w:w="743"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4"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5"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r>
      <w:tr w:rsidR="002736B5" w:rsidRPr="002736B5" w:rsidTr="00BD5E0E">
        <w:trPr>
          <w:trHeight w:val="742"/>
          <w:jc w:val="center"/>
        </w:trPr>
        <w:tc>
          <w:tcPr>
            <w:tcW w:w="759"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3</w:t>
            </w:r>
          </w:p>
        </w:tc>
        <w:tc>
          <w:tcPr>
            <w:tcW w:w="4739" w:type="dxa"/>
            <w:gridSpan w:val="2"/>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总额：（大写）</w:t>
            </w:r>
          </w:p>
        </w:tc>
        <w:tc>
          <w:tcPr>
            <w:tcW w:w="2378" w:type="dxa"/>
            <w:gridSpan w:val="3"/>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5"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r>
      <w:tr w:rsidR="002736B5" w:rsidRPr="002736B5" w:rsidTr="00BD5E0E">
        <w:trPr>
          <w:trHeight w:val="729"/>
          <w:jc w:val="center"/>
        </w:trPr>
        <w:tc>
          <w:tcPr>
            <w:tcW w:w="759"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4</w:t>
            </w:r>
          </w:p>
        </w:tc>
        <w:tc>
          <w:tcPr>
            <w:tcW w:w="1930"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公司名称</w:t>
            </w:r>
          </w:p>
        </w:tc>
        <w:tc>
          <w:tcPr>
            <w:tcW w:w="5932" w:type="dxa"/>
            <w:gridSpan w:val="5"/>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p>
        </w:tc>
      </w:tr>
      <w:tr w:rsidR="002736B5" w:rsidRPr="002736B5" w:rsidTr="00BD5E0E">
        <w:trPr>
          <w:trHeight w:val="1101"/>
          <w:jc w:val="center"/>
        </w:trPr>
        <w:tc>
          <w:tcPr>
            <w:tcW w:w="759"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5</w:t>
            </w:r>
          </w:p>
        </w:tc>
        <w:tc>
          <w:tcPr>
            <w:tcW w:w="1930"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联系人、电话</w:t>
            </w:r>
          </w:p>
        </w:tc>
        <w:tc>
          <w:tcPr>
            <w:tcW w:w="5932" w:type="dxa"/>
            <w:gridSpan w:val="5"/>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p>
        </w:tc>
      </w:tr>
    </w:tbl>
    <w:p w:rsidR="002736B5" w:rsidRPr="004D3A8C" w:rsidRDefault="000561AF" w:rsidP="002736B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五、询价文件递交时间、地点：</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t>（</w:t>
      </w:r>
      <w:r w:rsidRPr="00460F05">
        <w:rPr>
          <w:rFonts w:ascii="仿宋" w:eastAsia="仿宋" w:hAnsi="仿宋"/>
          <w:sz w:val="32"/>
          <w:szCs w:val="32"/>
        </w:rPr>
        <w:t>1）递交时间：2019年</w:t>
      </w:r>
      <w:r w:rsidR="001C7BB0">
        <w:rPr>
          <w:rFonts w:ascii="仿宋" w:eastAsia="仿宋" w:hAnsi="仿宋"/>
          <w:sz w:val="32"/>
          <w:szCs w:val="32"/>
        </w:rPr>
        <w:t>9</w:t>
      </w:r>
      <w:r w:rsidRPr="00460F05">
        <w:rPr>
          <w:rFonts w:ascii="仿宋" w:eastAsia="仿宋" w:hAnsi="仿宋"/>
          <w:sz w:val="32"/>
          <w:szCs w:val="32"/>
        </w:rPr>
        <w:t>月</w:t>
      </w:r>
      <w:r w:rsidR="00EC4D34">
        <w:rPr>
          <w:rFonts w:ascii="仿宋" w:eastAsia="仿宋" w:hAnsi="仿宋"/>
          <w:sz w:val="32"/>
          <w:szCs w:val="32"/>
        </w:rPr>
        <w:t>6</w:t>
      </w:r>
      <w:r w:rsidRPr="00460F05">
        <w:rPr>
          <w:rFonts w:ascii="仿宋" w:eastAsia="仿宋" w:hAnsi="仿宋"/>
          <w:sz w:val="32"/>
          <w:szCs w:val="32"/>
        </w:rPr>
        <w:t>日下午15:00-15:30</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t>（</w:t>
      </w:r>
      <w:r w:rsidRPr="00460F05">
        <w:rPr>
          <w:rFonts w:ascii="仿宋" w:eastAsia="仿宋" w:hAnsi="仿宋"/>
          <w:sz w:val="32"/>
          <w:szCs w:val="32"/>
        </w:rPr>
        <w:t>2）递交截止时间：2019年</w:t>
      </w:r>
      <w:r w:rsidR="001C7BB0">
        <w:rPr>
          <w:rFonts w:ascii="仿宋" w:eastAsia="仿宋" w:hAnsi="仿宋"/>
          <w:sz w:val="32"/>
          <w:szCs w:val="32"/>
        </w:rPr>
        <w:t>9</w:t>
      </w:r>
      <w:r w:rsidRPr="00460F05">
        <w:rPr>
          <w:rFonts w:ascii="仿宋" w:eastAsia="仿宋" w:hAnsi="仿宋"/>
          <w:sz w:val="32"/>
          <w:szCs w:val="32"/>
        </w:rPr>
        <w:t>月</w:t>
      </w:r>
      <w:r w:rsidR="00EC4D34">
        <w:rPr>
          <w:rFonts w:ascii="仿宋" w:eastAsia="仿宋" w:hAnsi="仿宋"/>
          <w:sz w:val="32"/>
          <w:szCs w:val="32"/>
        </w:rPr>
        <w:t>6</w:t>
      </w:r>
      <w:r w:rsidRPr="00460F05">
        <w:rPr>
          <w:rFonts w:ascii="仿宋" w:eastAsia="仿宋" w:hAnsi="仿宋"/>
          <w:sz w:val="32"/>
          <w:szCs w:val="32"/>
        </w:rPr>
        <w:t>日下午15:30</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t>（</w:t>
      </w:r>
      <w:r w:rsidRPr="00460F05">
        <w:rPr>
          <w:rFonts w:ascii="仿宋" w:eastAsia="仿宋" w:hAnsi="仿宋"/>
          <w:sz w:val="32"/>
          <w:szCs w:val="32"/>
        </w:rPr>
        <w:t>3）递交方式：</w:t>
      </w:r>
      <w:r w:rsidR="00005506">
        <w:rPr>
          <w:rFonts w:ascii="仿宋" w:eastAsia="仿宋" w:hAnsi="仿宋" w:hint="eastAsia"/>
          <w:sz w:val="32"/>
          <w:szCs w:val="32"/>
        </w:rPr>
        <w:t>邮寄</w:t>
      </w:r>
      <w:r w:rsidR="00005506">
        <w:rPr>
          <w:rFonts w:ascii="仿宋" w:eastAsia="仿宋" w:hAnsi="仿宋"/>
          <w:sz w:val="32"/>
          <w:szCs w:val="32"/>
        </w:rPr>
        <w:t>送达或</w:t>
      </w:r>
      <w:r w:rsidRPr="00460F05">
        <w:rPr>
          <w:rFonts w:ascii="仿宋" w:eastAsia="仿宋" w:hAnsi="仿宋"/>
          <w:sz w:val="32"/>
          <w:szCs w:val="32"/>
        </w:rPr>
        <w:t>现场送达</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sz w:val="32"/>
          <w:szCs w:val="32"/>
        </w:rPr>
        <w:lastRenderedPageBreak/>
        <w:t>（4）递交地点：靖江市人民检察院712办公室</w:t>
      </w:r>
    </w:p>
    <w:p w:rsidR="004D3A8C" w:rsidRPr="004D3A8C" w:rsidRDefault="000561AF" w:rsidP="002736B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六、询价评审方法：</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t>在服务和技术均能满足询价采购文件实质性响应要求且报价最低的供应商作为成交供应商。</w:t>
      </w:r>
    </w:p>
    <w:p w:rsidR="00EC4D34" w:rsidRDefault="00EC4D34" w:rsidP="002736B5">
      <w:pPr>
        <w:spacing w:line="560" w:lineRule="exact"/>
        <w:ind w:firstLineChars="200" w:firstLine="640"/>
        <w:rPr>
          <w:rFonts w:ascii="仿宋" w:eastAsia="仿宋" w:hAnsi="仿宋"/>
          <w:sz w:val="32"/>
          <w:szCs w:val="32"/>
        </w:rPr>
      </w:pPr>
      <w:r>
        <w:rPr>
          <w:rFonts w:ascii="仿宋" w:eastAsia="仿宋" w:hAnsi="仿宋" w:hint="eastAsia"/>
          <w:sz w:val="32"/>
          <w:szCs w:val="32"/>
        </w:rPr>
        <w:t>询价</w:t>
      </w:r>
      <w:r>
        <w:rPr>
          <w:rFonts w:ascii="仿宋" w:eastAsia="仿宋" w:hAnsi="仿宋"/>
          <w:sz w:val="32"/>
          <w:szCs w:val="32"/>
        </w:rPr>
        <w:t>评审时间：</w:t>
      </w:r>
      <w:r w:rsidRPr="00460F05">
        <w:rPr>
          <w:rFonts w:ascii="仿宋" w:eastAsia="仿宋" w:hAnsi="仿宋"/>
          <w:sz w:val="32"/>
          <w:szCs w:val="32"/>
        </w:rPr>
        <w:t>2019年</w:t>
      </w:r>
      <w:r>
        <w:rPr>
          <w:rFonts w:ascii="仿宋" w:eastAsia="仿宋" w:hAnsi="仿宋"/>
          <w:sz w:val="32"/>
          <w:szCs w:val="32"/>
        </w:rPr>
        <w:t>9</w:t>
      </w:r>
      <w:r w:rsidRPr="00460F05">
        <w:rPr>
          <w:rFonts w:ascii="仿宋" w:eastAsia="仿宋" w:hAnsi="仿宋"/>
          <w:sz w:val="32"/>
          <w:szCs w:val="32"/>
        </w:rPr>
        <w:t>月</w:t>
      </w:r>
      <w:r>
        <w:rPr>
          <w:rFonts w:ascii="仿宋" w:eastAsia="仿宋" w:hAnsi="仿宋"/>
          <w:sz w:val="32"/>
          <w:szCs w:val="32"/>
        </w:rPr>
        <w:t>6</w:t>
      </w:r>
      <w:r w:rsidRPr="00460F05">
        <w:rPr>
          <w:rFonts w:ascii="仿宋" w:eastAsia="仿宋" w:hAnsi="仿宋"/>
          <w:sz w:val="32"/>
          <w:szCs w:val="32"/>
        </w:rPr>
        <w:t>日下午1</w:t>
      </w:r>
      <w:r>
        <w:rPr>
          <w:rFonts w:ascii="仿宋" w:eastAsia="仿宋" w:hAnsi="仿宋"/>
          <w:sz w:val="32"/>
          <w:szCs w:val="32"/>
        </w:rPr>
        <w:t>5</w:t>
      </w:r>
      <w:r w:rsidRPr="00460F05">
        <w:rPr>
          <w:rFonts w:ascii="仿宋" w:eastAsia="仿宋" w:hAnsi="仿宋"/>
          <w:sz w:val="32"/>
          <w:szCs w:val="32"/>
        </w:rPr>
        <w:t>:</w:t>
      </w:r>
      <w:r>
        <w:rPr>
          <w:rFonts w:ascii="仿宋" w:eastAsia="仿宋" w:hAnsi="仿宋"/>
          <w:sz w:val="32"/>
          <w:szCs w:val="32"/>
        </w:rPr>
        <w:t>3</w:t>
      </w:r>
      <w:r w:rsidRPr="00460F05">
        <w:rPr>
          <w:rFonts w:ascii="仿宋" w:eastAsia="仿宋" w:hAnsi="仿宋"/>
          <w:sz w:val="32"/>
          <w:szCs w:val="32"/>
        </w:rPr>
        <w:t>0-1</w:t>
      </w:r>
      <w:r>
        <w:rPr>
          <w:rFonts w:ascii="仿宋" w:eastAsia="仿宋" w:hAnsi="仿宋"/>
          <w:sz w:val="32"/>
          <w:szCs w:val="32"/>
        </w:rPr>
        <w:t>7</w:t>
      </w:r>
      <w:r w:rsidRPr="00460F05">
        <w:rPr>
          <w:rFonts w:ascii="仿宋" w:eastAsia="仿宋" w:hAnsi="仿宋"/>
          <w:sz w:val="32"/>
          <w:szCs w:val="32"/>
        </w:rPr>
        <w:t>:30</w:t>
      </w:r>
    </w:p>
    <w:p w:rsidR="004D3A8C" w:rsidRPr="004D3A8C" w:rsidRDefault="000561AF" w:rsidP="002736B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七、联系方式：</w:t>
      </w:r>
    </w:p>
    <w:p w:rsidR="000561AF" w:rsidRDefault="004D3A8C" w:rsidP="002736B5">
      <w:pPr>
        <w:spacing w:line="560" w:lineRule="exact"/>
        <w:ind w:firstLineChars="200" w:firstLine="640"/>
        <w:rPr>
          <w:rFonts w:ascii="仿宋" w:eastAsia="仿宋" w:hAnsi="仿宋"/>
          <w:sz w:val="32"/>
          <w:szCs w:val="32"/>
        </w:rPr>
      </w:pPr>
      <w:r>
        <w:rPr>
          <w:rFonts w:ascii="仿宋" w:eastAsia="仿宋" w:hAnsi="仿宋" w:hint="eastAsia"/>
          <w:sz w:val="32"/>
          <w:szCs w:val="32"/>
        </w:rPr>
        <w:t>刘女士</w:t>
      </w:r>
      <w:r w:rsidR="000561AF" w:rsidRPr="00460F05">
        <w:rPr>
          <w:rFonts w:ascii="仿宋" w:eastAsia="仿宋" w:hAnsi="仿宋"/>
          <w:sz w:val="32"/>
          <w:szCs w:val="32"/>
        </w:rPr>
        <w:t xml:space="preserve"> 联系电话：</w:t>
      </w:r>
      <w:r>
        <w:rPr>
          <w:rFonts w:ascii="仿宋" w:eastAsia="仿宋" w:hAnsi="仿宋"/>
          <w:sz w:val="32"/>
          <w:szCs w:val="32"/>
        </w:rPr>
        <w:t>0523-84993280</w:t>
      </w:r>
      <w:r w:rsidR="000561AF" w:rsidRPr="00460F05">
        <w:rPr>
          <w:rFonts w:ascii="仿宋" w:eastAsia="仿宋" w:hAnsi="仿宋"/>
          <w:sz w:val="32"/>
          <w:szCs w:val="32"/>
        </w:rPr>
        <w:t>。</w:t>
      </w:r>
    </w:p>
    <w:p w:rsidR="001C7BB0" w:rsidRDefault="001C7BB0" w:rsidP="002736B5">
      <w:pPr>
        <w:spacing w:line="560" w:lineRule="exact"/>
        <w:ind w:firstLineChars="200" w:firstLine="640"/>
        <w:rPr>
          <w:rFonts w:ascii="仿宋" w:eastAsia="仿宋" w:hAnsi="仿宋"/>
          <w:sz w:val="32"/>
          <w:szCs w:val="32"/>
        </w:rPr>
      </w:pPr>
    </w:p>
    <w:p w:rsidR="001C7BB0" w:rsidRDefault="001C7BB0" w:rsidP="002736B5">
      <w:pPr>
        <w:spacing w:line="560" w:lineRule="exact"/>
        <w:ind w:firstLineChars="200" w:firstLine="640"/>
        <w:rPr>
          <w:rFonts w:ascii="仿宋" w:eastAsia="仿宋" w:hAnsi="仿宋"/>
          <w:sz w:val="32"/>
          <w:szCs w:val="32"/>
        </w:rPr>
      </w:pPr>
    </w:p>
    <w:p w:rsidR="001C7BB0" w:rsidRDefault="001C7BB0" w:rsidP="002736B5">
      <w:pPr>
        <w:spacing w:line="560" w:lineRule="exact"/>
        <w:ind w:firstLineChars="200" w:firstLine="640"/>
        <w:rPr>
          <w:rFonts w:ascii="仿宋" w:eastAsia="仿宋" w:hAnsi="仿宋"/>
          <w:sz w:val="32"/>
          <w:szCs w:val="32"/>
        </w:rPr>
      </w:pPr>
      <w:bookmarkStart w:id="0" w:name="_GoBack"/>
      <w:bookmarkEnd w:id="0"/>
    </w:p>
    <w:p w:rsidR="001C7BB0" w:rsidRDefault="001C7BB0" w:rsidP="002736B5">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靖江市</w:t>
      </w:r>
      <w:r>
        <w:rPr>
          <w:rFonts w:ascii="仿宋" w:eastAsia="仿宋" w:hAnsi="仿宋"/>
          <w:sz w:val="32"/>
          <w:szCs w:val="32"/>
        </w:rPr>
        <w:t>人民检察院</w:t>
      </w:r>
    </w:p>
    <w:p w:rsidR="001C7BB0" w:rsidRPr="00460F05" w:rsidRDefault="001C7BB0" w:rsidP="001C7BB0">
      <w:pPr>
        <w:spacing w:line="560" w:lineRule="exact"/>
        <w:ind w:firstLineChars="1650" w:firstLine="5280"/>
        <w:rPr>
          <w:rFonts w:ascii="仿宋" w:eastAsia="仿宋" w:hAnsi="仿宋"/>
          <w:sz w:val="32"/>
          <w:szCs w:val="32"/>
        </w:rPr>
      </w:pPr>
      <w:r>
        <w:rPr>
          <w:rFonts w:ascii="仿宋" w:eastAsia="仿宋" w:hAnsi="仿宋" w:hint="eastAsia"/>
          <w:sz w:val="32"/>
          <w:szCs w:val="32"/>
        </w:rPr>
        <w:t>2019年9月</w:t>
      </w:r>
      <w:r w:rsidR="00EC4D34">
        <w:rPr>
          <w:rFonts w:ascii="仿宋" w:eastAsia="仿宋" w:hAnsi="仿宋"/>
          <w:sz w:val="32"/>
          <w:szCs w:val="32"/>
        </w:rPr>
        <w:t>2</w:t>
      </w:r>
      <w:r>
        <w:rPr>
          <w:rFonts w:ascii="仿宋" w:eastAsia="仿宋" w:hAnsi="仿宋"/>
          <w:sz w:val="32"/>
          <w:szCs w:val="32"/>
        </w:rPr>
        <w:t>日</w:t>
      </w:r>
    </w:p>
    <w:sectPr w:rsidR="001C7BB0" w:rsidRPr="00460F0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3E" w:rsidRDefault="008D513E" w:rsidP="001C7BB0">
      <w:r>
        <w:separator/>
      </w:r>
    </w:p>
  </w:endnote>
  <w:endnote w:type="continuationSeparator" w:id="0">
    <w:p w:rsidR="008D513E" w:rsidRDefault="008D513E" w:rsidP="001C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344098"/>
      <w:docPartObj>
        <w:docPartGallery w:val="Page Numbers (Bottom of Page)"/>
        <w:docPartUnique/>
      </w:docPartObj>
    </w:sdtPr>
    <w:sdtEndPr/>
    <w:sdtContent>
      <w:p w:rsidR="002D018B" w:rsidRDefault="002D018B">
        <w:pPr>
          <w:pStyle w:val="a8"/>
          <w:jc w:val="right"/>
        </w:pPr>
        <w:r w:rsidRPr="002D018B">
          <w:rPr>
            <w:sz w:val="24"/>
            <w:szCs w:val="24"/>
          </w:rPr>
          <w:fldChar w:fldCharType="begin"/>
        </w:r>
        <w:r w:rsidRPr="002D018B">
          <w:rPr>
            <w:sz w:val="24"/>
            <w:szCs w:val="24"/>
          </w:rPr>
          <w:instrText>PAGE   \* MERGEFORMAT</w:instrText>
        </w:r>
        <w:r w:rsidRPr="002D018B">
          <w:rPr>
            <w:sz w:val="24"/>
            <w:szCs w:val="24"/>
          </w:rPr>
          <w:fldChar w:fldCharType="separate"/>
        </w:r>
        <w:r w:rsidR="00334566" w:rsidRPr="00334566">
          <w:rPr>
            <w:noProof/>
            <w:sz w:val="24"/>
            <w:szCs w:val="24"/>
            <w:lang w:val="zh-CN"/>
          </w:rPr>
          <w:t>4</w:t>
        </w:r>
        <w:r w:rsidRPr="002D018B">
          <w:rPr>
            <w:sz w:val="24"/>
            <w:szCs w:val="24"/>
          </w:rPr>
          <w:fldChar w:fldCharType="end"/>
        </w:r>
      </w:p>
    </w:sdtContent>
  </w:sdt>
  <w:p w:rsidR="002D018B" w:rsidRDefault="002D018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3E" w:rsidRDefault="008D513E" w:rsidP="001C7BB0">
      <w:r>
        <w:separator/>
      </w:r>
    </w:p>
  </w:footnote>
  <w:footnote w:type="continuationSeparator" w:id="0">
    <w:p w:rsidR="008D513E" w:rsidRDefault="008D513E" w:rsidP="001C7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AF"/>
    <w:rsid w:val="00005506"/>
    <w:rsid w:val="000561AF"/>
    <w:rsid w:val="00141851"/>
    <w:rsid w:val="001C7BB0"/>
    <w:rsid w:val="002736B5"/>
    <w:rsid w:val="002C27E3"/>
    <w:rsid w:val="002D018B"/>
    <w:rsid w:val="00334566"/>
    <w:rsid w:val="003F7FC5"/>
    <w:rsid w:val="00460F05"/>
    <w:rsid w:val="004D3A8C"/>
    <w:rsid w:val="00515BCD"/>
    <w:rsid w:val="00743E10"/>
    <w:rsid w:val="008D513E"/>
    <w:rsid w:val="008E3ED2"/>
    <w:rsid w:val="00942471"/>
    <w:rsid w:val="00A97889"/>
    <w:rsid w:val="00BD5E0E"/>
    <w:rsid w:val="00D2061E"/>
    <w:rsid w:val="00EC4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4C57"/>
  <w15:chartTrackingRefBased/>
  <w15:docId w15:val="{CC539831-3FD1-4341-9A87-CC20106A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61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0561AF"/>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460F05"/>
    <w:pPr>
      <w:ind w:firstLineChars="200" w:firstLine="420"/>
    </w:pPr>
  </w:style>
  <w:style w:type="paragraph" w:styleId="a6">
    <w:name w:val="header"/>
    <w:basedOn w:val="a"/>
    <w:link w:val="a7"/>
    <w:uiPriority w:val="99"/>
    <w:unhideWhenUsed/>
    <w:rsid w:val="001C7BB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C7BB0"/>
    <w:rPr>
      <w:sz w:val="18"/>
      <w:szCs w:val="18"/>
    </w:rPr>
  </w:style>
  <w:style w:type="paragraph" w:styleId="a8">
    <w:name w:val="footer"/>
    <w:basedOn w:val="a"/>
    <w:link w:val="a9"/>
    <w:uiPriority w:val="99"/>
    <w:unhideWhenUsed/>
    <w:rsid w:val="001C7BB0"/>
    <w:pPr>
      <w:tabs>
        <w:tab w:val="center" w:pos="4153"/>
        <w:tab w:val="right" w:pos="8306"/>
      </w:tabs>
      <w:snapToGrid w:val="0"/>
      <w:jc w:val="left"/>
    </w:pPr>
    <w:rPr>
      <w:sz w:val="18"/>
      <w:szCs w:val="18"/>
    </w:rPr>
  </w:style>
  <w:style w:type="character" w:customStyle="1" w:styleId="a9">
    <w:name w:val="页脚 字符"/>
    <w:basedOn w:val="a0"/>
    <w:link w:val="a8"/>
    <w:uiPriority w:val="99"/>
    <w:rsid w:val="001C7BB0"/>
    <w:rPr>
      <w:sz w:val="18"/>
      <w:szCs w:val="18"/>
    </w:rPr>
  </w:style>
  <w:style w:type="paragraph" w:styleId="aa">
    <w:name w:val="Balloon Text"/>
    <w:basedOn w:val="a"/>
    <w:link w:val="ab"/>
    <w:uiPriority w:val="99"/>
    <w:semiHidden/>
    <w:unhideWhenUsed/>
    <w:rsid w:val="002C27E3"/>
    <w:rPr>
      <w:sz w:val="18"/>
      <w:szCs w:val="18"/>
    </w:rPr>
  </w:style>
  <w:style w:type="character" w:customStyle="1" w:styleId="ab">
    <w:name w:val="批注框文本 字符"/>
    <w:basedOn w:val="a0"/>
    <w:link w:val="aa"/>
    <w:uiPriority w:val="99"/>
    <w:semiHidden/>
    <w:rsid w:val="002C27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258</Words>
  <Characters>1476</Characters>
  <Application>Microsoft Office Word</Application>
  <DocSecurity>0</DocSecurity>
  <Lines>12</Lines>
  <Paragraphs>3</Paragraphs>
  <ScaleCrop>false</ScaleCrop>
  <Company>微软中国</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37</cp:revision>
  <cp:lastPrinted>2019-08-30T09:44:00Z</cp:lastPrinted>
  <dcterms:created xsi:type="dcterms:W3CDTF">2019-08-26T06:48:00Z</dcterms:created>
  <dcterms:modified xsi:type="dcterms:W3CDTF">2019-09-02T03:42:00Z</dcterms:modified>
</cp:coreProperties>
</file>